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73" w:rsidRPr="00790973" w:rsidRDefault="00790973" w:rsidP="0079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7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Церемония награждения в Кремле</w:t>
      </w:r>
      <w:r w:rsidRPr="0079097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790973">
        <w:rPr>
          <w:rFonts w:ascii="Arial" w:eastAsia="Times New Roman" w:hAnsi="Arial" w:cs="Arial"/>
          <w:b/>
          <w:bCs/>
          <w:color w:val="020C22"/>
          <w:sz w:val="30"/>
          <w:szCs w:val="30"/>
          <w:shd w:val="clear" w:color="auto" w:fill="FEFEFE"/>
          <w:lang w:eastAsia="ru-RU"/>
        </w:rPr>
        <w:t>10 декабря 2015 г. в Кремле состоялась церемония вручения государственных наград Российской Федерации. Среди награждённых – более 40 россиян и иностранных граждан.</w:t>
      </w:r>
      <w:r w:rsidRPr="00790973">
        <w:rPr>
          <w:rFonts w:ascii="Arial" w:eastAsia="Times New Roman" w:hAnsi="Arial" w:cs="Arial"/>
          <w:b/>
          <w:bCs/>
          <w:color w:val="020C22"/>
          <w:sz w:val="30"/>
          <w:szCs w:val="30"/>
          <w:shd w:val="clear" w:color="auto" w:fill="FEFEFE"/>
          <w:lang w:eastAsia="ru-RU"/>
        </w:rPr>
        <w:br/>
      </w:r>
      <w:r w:rsidRPr="0079097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790973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Президент РФ Владимир Путин 10 декабря 2015 года вручил государственные награды выдающимся деятелям культуры, науки, космонавтам, работникам промышленности, медицины, сельскохозяйственной отрасли и других сфер деятельности.</w:t>
      </w:r>
      <w:r w:rsidRPr="0079097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</w:r>
      <w:r w:rsidRPr="007909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9097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числе награжденных наш соотечественник - российский и первый в мире космонавт греческого происхождения,</w:t>
      </w:r>
      <w:r w:rsidRPr="007909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9097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уроженец интернационального Батуми, потомок греков священного Понта, Герой России</w:t>
      </w:r>
      <w:r w:rsidRPr="0079097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Федор Юрчихин.</w:t>
      </w:r>
      <w:r w:rsidRPr="0079097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Pr="007909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909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9097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Церемония вручения государственных наград выдающимся деятелям культуры, науки, космонавтам, работникам промышленности, медицины, сельскохозяйственной отрасли и других сфер деятельности состоялась в Екатерининском зале Кремля. Выдающимся россиянам вручаются ордена "За заслуги перед Отечеством", Александра Невского, Мужества, Почета и Дружбы, медали и знаки отличия. Торжественная церемония традиционно проходит в Екатерининском зале Кремля.</w:t>
      </w:r>
      <w:r w:rsidRPr="0079097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Награды получили, в частности, главный редактор Литературной газеты Дмитрий Поляков, президент русского благотворительного фонда Александра Солженицына Наталья Солженицына, блестящий врач - кардиохируог Лео Бокерия, художественный руководитель Московского Академического Малого театра Юрий Соломин, президент российского фонда культуры и кинорежиссер Никита Михалков, художественный руководитель Московского государственного театра эстрады Геннадий Хазанов.</w:t>
      </w:r>
      <w:r w:rsidRPr="0079097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br/>
      </w:r>
      <w:r w:rsidRPr="0079097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br/>
      </w:r>
      <w:r w:rsidRPr="0079097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Наш соотечественник космонавт №98 Российской Федерации, Герой России Федор Николаевич Юрчихин награжден орденом "За заслуги перед Отечеством" 3-й степени. От всей души поздравляем, соотечественник!!! </w:t>
      </w:r>
      <w:r w:rsidRPr="007909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909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9097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Здоровья, счастья, благополучия, исполнения всех земных и космических желаний! Χρόνια πολλά!!!</w:t>
      </w:r>
      <w:r w:rsidRPr="007909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909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9097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Никос Сидиропулос. Москва.</w:t>
      </w:r>
      <w:r w:rsidRPr="0079097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79097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790973" w:rsidRPr="00790973" w:rsidRDefault="00790973" w:rsidP="00790973">
      <w:pPr>
        <w:shd w:val="clear" w:color="auto" w:fill="FFFFFF"/>
        <w:spacing w:beforeAutospacing="1" w:after="0" w:afterAutospacing="1" w:line="270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79097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За мужество и высокий профессионализм, проявленные при осуществлении </w:t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длительного космического полета на Международной космической станции, наградить </w:t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inherit" w:eastAsia="Times New Roman" w:hAnsi="inherit" w:cs="Helvetica"/>
          <w:color w:val="000000"/>
          <w:sz w:val="18"/>
          <w:szCs w:val="18"/>
          <w:bdr w:val="none" w:sz="0" w:space="0" w:color="auto" w:frame="1"/>
          <w:lang w:eastAsia="ru-RU"/>
        </w:rPr>
        <w:t>Орденом «За заслуги перед Отечеством» 3-й степени ЮРЧИХИНА Федора Николаевича</w:t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inherit" w:eastAsia="Times New Roman" w:hAnsi="inherit" w:cs="Helvetica"/>
          <w:color w:val="000000"/>
          <w:sz w:val="18"/>
          <w:szCs w:val="18"/>
          <w:bdr w:val="none" w:sz="0" w:space="0" w:color="auto" w:frame="1"/>
          <w:lang w:eastAsia="ru-RU"/>
        </w:rPr>
        <w:t>инструктора-космонавта-испытателя 1 класса группы инструкторов-космонавтов</w:t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inherit" w:eastAsia="Times New Roman" w:hAnsi="inherit" w:cs="Helvetica"/>
          <w:color w:val="000000"/>
          <w:sz w:val="18"/>
          <w:szCs w:val="18"/>
          <w:bdr w:val="none" w:sz="0" w:space="0" w:color="auto" w:frame="1"/>
          <w:lang w:eastAsia="ru-RU"/>
        </w:rPr>
        <w:t> отряда космонавтов федерального государственного бюджетного учреждения</w:t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inherit" w:eastAsia="Times New Roman" w:hAnsi="inherit" w:cs="Helvetica"/>
          <w:color w:val="000000"/>
          <w:sz w:val="18"/>
          <w:szCs w:val="18"/>
          <w:bdr w:val="none" w:sz="0" w:space="0" w:color="auto" w:frame="1"/>
          <w:lang w:eastAsia="ru-RU"/>
        </w:rPr>
        <w:t> «Научно-исследовательский испытательный центр подготовки космонавтов им. Ю.А.Гагарина», Московская область.</w:t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inherit" w:eastAsia="Times New Roman" w:hAnsi="inherit" w:cs="Helvetica"/>
          <w:color w:val="000000"/>
          <w:sz w:val="18"/>
          <w:szCs w:val="18"/>
          <w:bdr w:val="none" w:sz="0" w:space="0" w:color="auto" w:frame="1"/>
          <w:lang w:eastAsia="ru-RU"/>
        </w:rPr>
        <w:t>Президент Российской Федерации В.Путин</w:t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inherit" w:eastAsia="Times New Roman" w:hAnsi="inherit" w:cs="Helvetica"/>
          <w:color w:val="000000"/>
          <w:sz w:val="18"/>
          <w:szCs w:val="18"/>
          <w:bdr w:val="none" w:sz="0" w:space="0" w:color="auto" w:frame="1"/>
          <w:lang w:eastAsia="ru-RU"/>
        </w:rPr>
        <w:t>Москва, Кремль</w:t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inherit" w:eastAsia="Times New Roman" w:hAnsi="inherit" w:cs="Helvetica"/>
          <w:color w:val="000000"/>
          <w:sz w:val="18"/>
          <w:szCs w:val="18"/>
          <w:bdr w:val="none" w:sz="0" w:space="0" w:color="auto" w:frame="1"/>
          <w:lang w:eastAsia="ru-RU"/>
        </w:rPr>
        <w:t>10 октября 2015 года</w:t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inherit" w:eastAsia="Times New Roman" w:hAnsi="inherit" w:cs="Helvetica"/>
          <w:color w:val="000000"/>
          <w:sz w:val="18"/>
          <w:szCs w:val="18"/>
          <w:bdr w:val="none" w:sz="0" w:space="0" w:color="auto" w:frame="1"/>
          <w:lang w:eastAsia="ru-RU"/>
        </w:rPr>
        <w:t>№ 505</w:t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7909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О́рден «За заслу́ги пе́ред Оте́чеством»</w:t>
      </w:r>
      <w:r w:rsidRPr="00790973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— государственная награда Российской Федерации.</w:t>
      </w:r>
    </w:p>
    <w:p w:rsidR="00790973" w:rsidRPr="00790973" w:rsidRDefault="00790973" w:rsidP="0079097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9097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Предназначен для награждения граждан за особо выдающиеся заслуги, связанные с укреплением российской государственности, социально-экономическим развитием страны, научно-исследовательской деятельностью, развитием культуры и искусства, выдающимися спортивными достижениями, укреплением мира, дружбы и сотрудничества между народами, за значительный вклад в укрепление обороноспособности страны.</w:t>
      </w:r>
    </w:p>
    <w:p w:rsidR="00790973" w:rsidRPr="00790973" w:rsidRDefault="00790973" w:rsidP="00790973">
      <w:pPr>
        <w:shd w:val="clear" w:color="auto" w:fill="FFFFFF"/>
        <w:spacing w:beforeAutospacing="1" w:after="0" w:afterAutospacing="1" w:line="270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790973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eastAsia="ru-RU"/>
        </w:rPr>
        <w:t>Орден «За заслуги перед Отечеством» I и II степени имеет знак и звезду, III и IV степени — только знак.</w:t>
      </w:r>
    </w:p>
    <w:p w:rsidR="0071329D" w:rsidRDefault="0071329D">
      <w:bookmarkStart w:id="0" w:name="_GoBack"/>
      <w:bookmarkEnd w:id="0"/>
    </w:p>
    <w:sectPr w:rsidR="0071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69"/>
    <w:rsid w:val="001F5F69"/>
    <w:rsid w:val="0071329D"/>
    <w:rsid w:val="007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Company>diakov.net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2015-12-15T12:22:00Z</dcterms:created>
  <dcterms:modified xsi:type="dcterms:W3CDTF">2015-12-15T12:22:00Z</dcterms:modified>
</cp:coreProperties>
</file>